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11" w:rsidRDefault="004B6843">
      <w:pPr>
        <w:pStyle w:val="Heading2"/>
        <w:keepNext w:val="0"/>
        <w:keepLines w:val="0"/>
        <w:spacing w:after="240" w:line="300" w:lineRule="auto"/>
        <w:rPr>
          <w:b/>
          <w:color w:val="333333"/>
          <w:sz w:val="34"/>
          <w:szCs w:val="34"/>
          <w:highlight w:val="white"/>
        </w:rPr>
      </w:pPr>
      <w:bookmarkStart w:id="0" w:name="_v9gv2v35r6hl" w:colFirst="0" w:colLast="0"/>
      <w:bookmarkEnd w:id="0"/>
      <w:r>
        <w:rPr>
          <w:b/>
          <w:color w:val="333333"/>
          <w:sz w:val="34"/>
          <w:szCs w:val="34"/>
          <w:highlight w:val="white"/>
        </w:rPr>
        <w:t>Change Log</w:t>
      </w:r>
    </w:p>
    <w:p w:rsidR="009C7811" w:rsidRDefault="004B6843">
      <w:pPr>
        <w:pStyle w:val="Heading3"/>
        <w:keepNext w:val="0"/>
        <w:keepLines w:val="0"/>
        <w:spacing w:before="360" w:after="240" w:line="240" w:lineRule="auto"/>
        <w:ind w:left="-300" w:firstLine="300"/>
        <w:rPr>
          <w:b/>
          <w:color w:val="333333"/>
          <w:sz w:val="35"/>
          <w:szCs w:val="35"/>
          <w:highlight w:val="white"/>
        </w:rPr>
      </w:pPr>
      <w:bookmarkStart w:id="1" w:name="_p3aals60ystx" w:colFirst="0" w:colLast="0"/>
      <w:bookmarkEnd w:id="1"/>
      <w:r>
        <w:rPr>
          <w:b/>
          <w:color w:val="333333"/>
          <w:sz w:val="35"/>
          <w:szCs w:val="35"/>
          <w:highlight w:val="white"/>
        </w:rPr>
        <w:t>KEY</w:t>
      </w:r>
    </w:p>
    <w:p w:rsidR="009C7811" w:rsidRDefault="004B6843">
      <w:pPr>
        <w:numPr>
          <w:ilvl w:val="0"/>
          <w:numId w:val="1"/>
        </w:numPr>
        <w:spacing w:before="240" w:after="480"/>
        <w:contextualSpacing/>
      </w:pPr>
      <w:r>
        <w:rPr>
          <w:color w:val="333333"/>
          <w:sz w:val="24"/>
          <w:szCs w:val="24"/>
          <w:highlight w:val="white"/>
        </w:rPr>
        <w:t>Issue#: Issue in GitHub</w:t>
      </w:r>
    </w:p>
    <w:p w:rsidR="009C7811" w:rsidRDefault="004B6843">
      <w:pPr>
        <w:numPr>
          <w:ilvl w:val="0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PR#: Pull Request in GitHub (or commit number if no PR was made)</w:t>
      </w:r>
    </w:p>
    <w:p w:rsidR="009C7811" w:rsidRDefault="004B6843">
      <w:pPr>
        <w:numPr>
          <w:ilvl w:val="0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Type:</w:t>
      </w:r>
    </w:p>
    <w:p w:rsidR="009C7811" w:rsidRDefault="004B6843">
      <w:pPr>
        <w:numPr>
          <w:ilvl w:val="1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A=Administrative</w:t>
      </w:r>
    </w:p>
    <w:p w:rsidR="009C7811" w:rsidRDefault="004B6843">
      <w:pPr>
        <w:numPr>
          <w:ilvl w:val="1"/>
          <w:numId w:val="1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S=Substantive</w:t>
      </w:r>
    </w:p>
    <w:p w:rsidR="009C7811" w:rsidRDefault="004B6843">
      <w:pPr>
        <w:numPr>
          <w:ilvl w:val="1"/>
          <w:numId w:val="1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C=Critical</w:t>
      </w:r>
    </w:p>
    <w:p w:rsidR="009C7811" w:rsidRDefault="004B6843">
      <w:pPr>
        <w:spacing w:after="240"/>
        <w:rPr>
          <w:color w:val="333333"/>
          <w:sz w:val="24"/>
          <w:szCs w:val="24"/>
          <w:highlight w:val="white"/>
        </w:rPr>
      </w:pPr>
      <w:r>
        <w:rPr>
          <w:color w:val="333333"/>
          <w:sz w:val="24"/>
          <w:szCs w:val="24"/>
          <w:highlight w:val="white"/>
        </w:rPr>
        <w:t xml:space="preserve">See </w:t>
      </w:r>
      <w:hyperlink r:id="rId5" w:anchor="Clause_Critical">
        <w:r>
          <w:rPr>
            <w:color w:val="4078C0"/>
            <w:sz w:val="24"/>
            <w:szCs w:val="24"/>
            <w:highlight w:val="white"/>
          </w:rPr>
          <w:t>[</w:t>
        </w:r>
        <w:proofErr w:type="spellStart"/>
        <w:r>
          <w:rPr>
            <w:color w:val="4078C0"/>
            <w:sz w:val="24"/>
            <w:szCs w:val="24"/>
            <w:highlight w:val="white"/>
          </w:rPr>
          <w:t>Clause_Critical</w:t>
        </w:r>
        <w:proofErr w:type="spellEnd"/>
        <w:r>
          <w:rPr>
            <w:color w:val="4078C0"/>
            <w:sz w:val="24"/>
            <w:szCs w:val="24"/>
            <w:highlight w:val="white"/>
          </w:rPr>
          <w:t>]</w:t>
        </w:r>
      </w:hyperlink>
      <w:r>
        <w:rPr>
          <w:color w:val="333333"/>
          <w:sz w:val="24"/>
          <w:szCs w:val="24"/>
          <w:highlight w:val="white"/>
        </w:rPr>
        <w:t xml:space="preserve"> for more information on critical changes and </w:t>
      </w:r>
      <w:hyperlink r:id="rId6" w:anchor="Clause_Substantive">
        <w:r>
          <w:rPr>
            <w:color w:val="4078C0"/>
            <w:sz w:val="24"/>
            <w:szCs w:val="24"/>
            <w:highlight w:val="white"/>
          </w:rPr>
          <w:t>[</w:t>
        </w:r>
        <w:proofErr w:type="spellStart"/>
        <w:r>
          <w:rPr>
            <w:color w:val="4078C0"/>
            <w:sz w:val="24"/>
            <w:szCs w:val="24"/>
            <w:highlight w:val="white"/>
          </w:rPr>
          <w:t>Clause_Substantive</w:t>
        </w:r>
        <w:proofErr w:type="spellEnd"/>
        <w:r>
          <w:rPr>
            <w:color w:val="4078C0"/>
            <w:sz w:val="24"/>
            <w:szCs w:val="24"/>
            <w:highlight w:val="white"/>
          </w:rPr>
          <w:t>]</w:t>
        </w:r>
      </w:hyperlink>
      <w:r>
        <w:rPr>
          <w:color w:val="333333"/>
          <w:sz w:val="24"/>
          <w:szCs w:val="24"/>
          <w:highlight w:val="white"/>
        </w:rPr>
        <w:t xml:space="preserve"> for more information on substantive changes.</w:t>
      </w:r>
    </w:p>
    <w:p w:rsidR="009C7811" w:rsidRDefault="004B6843">
      <w:pPr>
        <w:numPr>
          <w:ilvl w:val="0"/>
          <w:numId w:val="2"/>
        </w:numPr>
        <w:spacing w:before="240" w:after="480"/>
        <w:contextualSpacing/>
      </w:pPr>
      <w:r>
        <w:rPr>
          <w:color w:val="333333"/>
          <w:sz w:val="24"/>
          <w:szCs w:val="24"/>
          <w:highlight w:val="white"/>
        </w:rPr>
        <w:t>Section: Section number in the updated document</w:t>
      </w:r>
    </w:p>
    <w:p w:rsidR="009C7811" w:rsidRDefault="004B6843">
      <w:pPr>
        <w:numPr>
          <w:ilvl w:val="0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Description: Brief text describing the change</w:t>
      </w:r>
    </w:p>
    <w:p w:rsidR="009C7811" w:rsidRDefault="004B6843">
      <w:pPr>
        <w:numPr>
          <w:ilvl w:val="0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Purpose: the reason for the change, such as:</w:t>
      </w:r>
    </w:p>
    <w:p w:rsidR="009C7811" w:rsidRDefault="004B6843">
      <w:pPr>
        <w:numPr>
          <w:ilvl w:val="1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Clarity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Consistency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Interoperability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Perfunctory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Readability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Usability</w:t>
      </w:r>
    </w:p>
    <w:p w:rsidR="009C7811" w:rsidRDefault="004B6843">
      <w:pPr>
        <w:pStyle w:val="Heading3"/>
        <w:keepNext w:val="0"/>
        <w:keepLines w:val="0"/>
        <w:spacing w:before="360" w:after="240" w:line="240" w:lineRule="auto"/>
        <w:ind w:left="-300" w:firstLine="300"/>
        <w:rPr>
          <w:b/>
          <w:color w:val="333333"/>
          <w:sz w:val="35"/>
          <w:szCs w:val="35"/>
          <w:highlight w:val="white"/>
        </w:rPr>
      </w:pPr>
      <w:bookmarkStart w:id="2" w:name="_e89e0np3yrfd" w:colFirst="0" w:colLast="0"/>
      <w:bookmarkEnd w:id="2"/>
      <w:r>
        <w:rPr>
          <w:b/>
          <w:color w:val="333333"/>
          <w:sz w:val="35"/>
          <w:szCs w:val="35"/>
          <w:highlight w:val="white"/>
        </w:rPr>
        <w:t>Change Table</w:t>
      </w:r>
    </w:p>
    <w:p w:rsidR="009C7811" w:rsidRDefault="004B6843">
      <w:pPr>
        <w:rPr>
          <w:color w:val="333333"/>
          <w:sz w:val="24"/>
          <w:szCs w:val="24"/>
          <w:highlight w:val="white"/>
        </w:rPr>
      </w:pPr>
      <w:r>
        <w:rPr>
          <w:color w:val="333333"/>
          <w:sz w:val="24"/>
          <w:szCs w:val="24"/>
          <w:highlight w:val="white"/>
        </w:rPr>
        <w:t>Table 1. Change Log</w:t>
      </w:r>
    </w:p>
    <w:tbl>
      <w:tblPr>
        <w:tblStyle w:val="a"/>
        <w:tblW w:w="10035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1125"/>
        <w:gridCol w:w="945"/>
        <w:gridCol w:w="660"/>
        <w:gridCol w:w="1470"/>
        <w:gridCol w:w="3825"/>
        <w:gridCol w:w="2010"/>
      </w:tblGrid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Issue#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PR#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Type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Section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Description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Purpose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7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209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8">
              <w:r w:rsidR="004B6843">
                <w:rPr>
                  <w:color w:val="4078C0"/>
                  <w:sz w:val="24"/>
                  <w:szCs w:val="24"/>
                  <w:highlight w:val="white"/>
                </w:rPr>
                <w:t>91006d3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Clarify that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GeoPackage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header is null-terminated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9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213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0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227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new terms and definitions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1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214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2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219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B.11-13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Update UML diagrams to show DATETIME where appropriate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3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221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4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251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Adding "attributes" section to describe use of non-spatial data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5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222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6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224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1.1.3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Rewrite description of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gpkg_contents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table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7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228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8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240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F.8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Simplify triggers to avoid failures on row-level entries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9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0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F.9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Correct wording in Table #42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1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2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Deprecate Requirement #69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3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235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4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F.2,4,5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Deprecate extensions F.2, F.4, F.5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Interoperability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5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237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6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2.2.7.1.2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Rewrite Requirement #53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7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8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Various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9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0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2.3.2.1.1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Update description for </w:t>
            </w:r>
            <w:r>
              <w:rPr>
                <w:rFonts w:ascii="Consolas" w:eastAsia="Consolas" w:hAnsi="Consolas" w:cs="Consolas"/>
                <w:color w:val="333333"/>
                <w:sz w:val="20"/>
                <w:szCs w:val="20"/>
                <w:highlight w:val="white"/>
              </w:rPr>
              <w:t>definition</w:t>
            </w:r>
            <w:r>
              <w:rPr>
                <w:color w:val="333333"/>
                <w:sz w:val="24"/>
                <w:szCs w:val="24"/>
                <w:highlight w:val="white"/>
              </w:rPr>
              <w:t xml:space="preserve"> column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1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242</w:t>
              </w:r>
            </w:hyperlink>
            <w:r w:rsidR="004B6843"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32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257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hyperlink r:id="rId33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248</w:t>
              </w:r>
            </w:hyperlink>
            <w:r w:rsidR="004B6843">
              <w:rPr>
                <w:color w:val="333333"/>
                <w:sz w:val="24"/>
                <w:szCs w:val="24"/>
                <w:highlight w:val="white"/>
              </w:rPr>
              <w:t>, et. al.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F.11-12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Elevation extension to standard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4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243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5">
              <w:r w:rsidR="004B6843">
                <w:rPr>
                  <w:color w:val="4078C0"/>
                  <w:sz w:val="24"/>
                  <w:szCs w:val="24"/>
                  <w:highlight w:val="white"/>
                </w:rPr>
                <w:t>ef2a9a0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F.8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default to SQL DDL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6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245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7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267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B.5-6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Change Log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Perfunctory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8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249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9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Various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0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1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268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2.3.2.1.1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Updating rules for extensions in Requirement 58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2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255</w:t>
              </w:r>
            </w:hyperlink>
            <w:r w:rsidR="004B6843"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43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266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4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264</w:t>
              </w:r>
            </w:hyperlink>
            <w:r w:rsidR="004B6843"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45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273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1.1.1.1.1, Annex A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Update versioning mechanism, allow for version increments in SQLite header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Interoperability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6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258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7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F.10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Correct column name for CRS WKT Extension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8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260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9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F.9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Correct </w:t>
            </w:r>
            <w:r>
              <w:rPr>
                <w:i/>
                <w:color w:val="333333"/>
                <w:sz w:val="24"/>
                <w:szCs w:val="24"/>
                <w:highlight w:val="white"/>
              </w:rPr>
              <w:t>min/</w:t>
            </w:r>
            <w:proofErr w:type="spellStart"/>
            <w:r>
              <w:rPr>
                <w:i/>
                <w:color w:val="333333"/>
                <w:sz w:val="24"/>
                <w:szCs w:val="24"/>
                <w:highlight w:val="white"/>
              </w:rPr>
              <w:t>max_is_inclusive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in abstract tests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0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1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Eliminate .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gpkx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option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A6835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2">
              <w:r w:rsidR="004B6843">
                <w:rPr>
                  <w:color w:val="4078C0"/>
                  <w:sz w:val="24"/>
                  <w:szCs w:val="24"/>
                  <w:highlight w:val="white"/>
                </w:rPr>
                <w:t>269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2.2.6.1.2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D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Add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TimePeriodList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to </w:t>
            </w:r>
            <w:r>
              <w:rPr>
                <w:i/>
                <w:color w:val="333333"/>
                <w:sz w:val="24"/>
                <w:szCs w:val="24"/>
                <w:highlight w:val="white"/>
              </w:rPr>
              <w:t>timeseriesDR.xsd</w:t>
            </w:r>
            <w:r>
              <w:rPr>
                <w:color w:val="333333"/>
                <w:sz w:val="24"/>
                <w:szCs w:val="24"/>
                <w:highlight w:val="white"/>
              </w:rPr>
              <w:t xml:space="preserve"> schema to </w:t>
            </w:r>
            <w:proofErr w:type="gramStart"/>
            <w:r>
              <w:rPr>
                <w:color w:val="333333"/>
                <w:sz w:val="24"/>
                <w:szCs w:val="24"/>
                <w:highlight w:val="white"/>
              </w:rPr>
              <w:t>bound</w:t>
            </w:r>
            <w:proofErr w:type="gramEnd"/>
            <w:r>
              <w:rPr>
                <w:color w:val="333333"/>
                <w:sz w:val="24"/>
                <w:szCs w:val="24"/>
                <w:highlight w:val="white"/>
              </w:rPr>
              <w:t xml:space="preserve"> an observation/forecast that is valid for a span of time.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D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BE3574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Increase cardinality of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t</w:t>
            </w:r>
            <w:r w:rsidR="004B6843">
              <w:rPr>
                <w:color w:val="333333"/>
                <w:sz w:val="24"/>
                <w:szCs w:val="24"/>
                <w:highlight w:val="white"/>
              </w:rPr>
              <w:t>imeseriesMetadata</w:t>
            </w:r>
            <w:proofErr w:type="spellEnd"/>
            <w:r w:rsidR="004B6843">
              <w:rPr>
                <w:color w:val="333333"/>
                <w:sz w:val="24"/>
                <w:szCs w:val="24"/>
                <w:highlight w:val="white"/>
              </w:rPr>
              <w:t xml:space="preserve"> from “1” to “unbounded” to accommodate metadata applicable to an irregularly spaced time series for DR encoding. 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</w:tbl>
    <w:tbl>
      <w:tblPr>
        <w:tblW w:w="10035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1125"/>
        <w:gridCol w:w="945"/>
        <w:gridCol w:w="660"/>
        <w:gridCol w:w="1470"/>
        <w:gridCol w:w="3825"/>
        <w:gridCol w:w="2010"/>
      </w:tblGrid>
      <w:tr w:rsidR="004A6835" w:rsidTr="00E934ED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Default="004A6835" w:rsidP="00E934ED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Default="004A6835" w:rsidP="00E934ED">
            <w:pPr>
              <w:spacing w:after="48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Default="004A6835" w:rsidP="00E934ED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Default="004A6835" w:rsidP="00E934ED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D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Pr="004A6835" w:rsidRDefault="004A6835" w:rsidP="004A6835">
            <w:pPr>
              <w:spacing w:after="480"/>
              <w:rPr>
                <w:color w:val="333333"/>
                <w:sz w:val="24"/>
                <w:szCs w:val="24"/>
              </w:rPr>
            </w:pPr>
            <w:r w:rsidRPr="004A6835">
              <w:rPr>
                <w:color w:val="333333"/>
                <w:sz w:val="24"/>
                <w:szCs w:val="24"/>
              </w:rPr>
              <w:t xml:space="preserve">This update adds a specific count of the number of time steps in a </w:t>
            </w:r>
            <w:proofErr w:type="spellStart"/>
            <w:r w:rsidRPr="004A6835">
              <w:rPr>
                <w:color w:val="333333"/>
                <w:sz w:val="24"/>
                <w:szCs w:val="24"/>
              </w:rPr>
              <w:t>timeseries</w:t>
            </w:r>
            <w:proofErr w:type="spellEnd"/>
            <w:r w:rsidRPr="004A6835">
              <w:rPr>
                <w:color w:val="333333"/>
                <w:sz w:val="24"/>
                <w:szCs w:val="24"/>
              </w:rPr>
              <w:t>, or each homogenous (</w:t>
            </w:r>
            <w:r>
              <w:rPr>
                <w:color w:val="333333"/>
                <w:sz w:val="24"/>
                <w:szCs w:val="24"/>
              </w:rPr>
              <w:t xml:space="preserve">regularly spaced) segment of an irregularly spaced whole </w:t>
            </w:r>
            <w:proofErr w:type="spellStart"/>
            <w:r>
              <w:rPr>
                <w:color w:val="333333"/>
                <w:sz w:val="24"/>
                <w:szCs w:val="24"/>
              </w:rPr>
              <w:t>timeseries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. </w:t>
            </w:r>
            <w:r w:rsidRPr="004A6835">
              <w:rPr>
                <w:color w:val="333333"/>
                <w:sz w:val="24"/>
                <w:szCs w:val="24"/>
              </w:rPr>
              <w:t xml:space="preserve">It is an optional </w:t>
            </w:r>
            <w:proofErr w:type="spellStart"/>
            <w:r w:rsidRPr="004A6835">
              <w:rPr>
                <w:color w:val="333333"/>
                <w:sz w:val="24"/>
                <w:szCs w:val="24"/>
              </w:rPr>
              <w:t>TimeseriesMetadata</w:t>
            </w:r>
            <w:proofErr w:type="spellEnd"/>
            <w:r w:rsidRPr="004A6835">
              <w:rPr>
                <w:color w:val="333333"/>
                <w:sz w:val="24"/>
                <w:szCs w:val="24"/>
              </w:rPr>
              <w:t xml:space="preserve"> property of type Integer for both the T</w:t>
            </w:r>
            <w:r>
              <w:rPr>
                <w:color w:val="333333"/>
                <w:sz w:val="24"/>
                <w:szCs w:val="24"/>
              </w:rPr>
              <w:t xml:space="preserve">VP and Domain-Range encodings. </w:t>
            </w:r>
            <w:proofErr w:type="spellStart"/>
            <w:r w:rsidRPr="004A6835">
              <w:rPr>
                <w:color w:val="333333"/>
                <w:sz w:val="24"/>
                <w:szCs w:val="24"/>
              </w:rPr>
              <w:t>TimeseriesMetadata</w:t>
            </w:r>
            <w:proofErr w:type="spellEnd"/>
            <w:r w:rsidRPr="004A6835">
              <w:rPr>
                <w:color w:val="333333"/>
                <w:sz w:val="24"/>
                <w:szCs w:val="24"/>
              </w:rPr>
              <w:t xml:space="preserve"> is of type "</w:t>
            </w:r>
            <w:proofErr w:type="spellStart"/>
            <w:r w:rsidRPr="004A6835">
              <w:rPr>
                <w:color w:val="333333"/>
                <w:sz w:val="24"/>
                <w:szCs w:val="24"/>
              </w:rPr>
              <w:t>tsml</w:t>
            </w:r>
            <w:proofErr w:type="gramStart"/>
            <w:r w:rsidRPr="004A6835">
              <w:rPr>
                <w:color w:val="333333"/>
                <w:sz w:val="24"/>
                <w:szCs w:val="24"/>
              </w:rPr>
              <w:t>:TimeseriesMetadataType</w:t>
            </w:r>
            <w:proofErr w:type="spellEnd"/>
            <w:proofErr w:type="gramEnd"/>
            <w:r w:rsidRPr="004A6835">
              <w:rPr>
                <w:color w:val="333333"/>
                <w:sz w:val="24"/>
                <w:szCs w:val="24"/>
              </w:rPr>
              <w:t>"</w:t>
            </w:r>
            <w:r>
              <w:rPr>
                <w:color w:val="333333"/>
                <w:sz w:val="24"/>
                <w:szCs w:val="24"/>
              </w:rPr>
              <w:t xml:space="preserve"> and t</w:t>
            </w:r>
            <w:r w:rsidRPr="004A6835">
              <w:rPr>
                <w:color w:val="333333"/>
                <w:sz w:val="24"/>
                <w:szCs w:val="24"/>
              </w:rPr>
              <w:t>he additional property will be added to this type.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4A6835" w:rsidRDefault="004A6835" w:rsidP="00E934ED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</w:tbl>
    <w:p w:rsidR="009C7811" w:rsidRDefault="009C7811" w:rsidP="004A6835">
      <w:bookmarkStart w:id="3" w:name="_GoBack"/>
      <w:bookmarkEnd w:id="3"/>
    </w:p>
    <w:sectPr w:rsidR="009C781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13A9"/>
    <w:multiLevelType w:val="multilevel"/>
    <w:tmpl w:val="D51AF7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B504D5"/>
    <w:multiLevelType w:val="multilevel"/>
    <w:tmpl w:val="0546C6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C7811"/>
    <w:rsid w:val="004A6835"/>
    <w:rsid w:val="004B6843"/>
    <w:rsid w:val="009C7811"/>
    <w:rsid w:val="00B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A05D0"/>
  <w15:docId w15:val="{416CB544-F0E9-422A-84B4-24248D4B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hub.com/opengeospatial/geopackage/issues/221" TargetMode="External"/><Relationship Id="rId18" Type="http://schemas.openxmlformats.org/officeDocument/2006/relationships/hyperlink" Target="https://github.com/opengeospatial/geopackage/pull/240" TargetMode="External"/><Relationship Id="rId26" Type="http://schemas.openxmlformats.org/officeDocument/2006/relationships/hyperlink" Target="https://github.com/opengeospatial/geopackage/pull/236" TargetMode="External"/><Relationship Id="rId39" Type="http://schemas.openxmlformats.org/officeDocument/2006/relationships/hyperlink" Target="https://github.com/opengeospatial/geopackage/pull/259" TargetMode="External"/><Relationship Id="rId21" Type="http://schemas.openxmlformats.org/officeDocument/2006/relationships/hyperlink" Target="https://github.com/opengeospatial/geopackage/issues/234" TargetMode="External"/><Relationship Id="rId34" Type="http://schemas.openxmlformats.org/officeDocument/2006/relationships/hyperlink" Target="https://github.com/opengeospatial/geopackage/issues/243" TargetMode="External"/><Relationship Id="rId42" Type="http://schemas.openxmlformats.org/officeDocument/2006/relationships/hyperlink" Target="https://github.com/opengeospatial/geopackage/issues/255" TargetMode="External"/><Relationship Id="rId47" Type="http://schemas.openxmlformats.org/officeDocument/2006/relationships/hyperlink" Target="https://github.com/opengeospatial/geopackage/pull/236" TargetMode="External"/><Relationship Id="rId50" Type="http://schemas.openxmlformats.org/officeDocument/2006/relationships/hyperlink" Target="https://github.com/opengeospatial/geopackage/issues/261" TargetMode="External"/><Relationship Id="rId7" Type="http://schemas.openxmlformats.org/officeDocument/2006/relationships/hyperlink" Target="https://github.com/opengeospatial/geopackage/pull/209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opengeospatial/geopackage/pull/224" TargetMode="External"/><Relationship Id="rId29" Type="http://schemas.openxmlformats.org/officeDocument/2006/relationships/hyperlink" Target="https://github.com/opengeospatial/geopackage/issues/241" TargetMode="External"/><Relationship Id="rId11" Type="http://schemas.openxmlformats.org/officeDocument/2006/relationships/hyperlink" Target="https://github.com/opengeospatial/geopackage/issues/214" TargetMode="External"/><Relationship Id="rId24" Type="http://schemas.openxmlformats.org/officeDocument/2006/relationships/hyperlink" Target="https://github.com/opengeospatial/geopackage/pull/239" TargetMode="External"/><Relationship Id="rId32" Type="http://schemas.openxmlformats.org/officeDocument/2006/relationships/hyperlink" Target="https://github.com/opengeospatial/geopackage/issues/257" TargetMode="External"/><Relationship Id="rId37" Type="http://schemas.openxmlformats.org/officeDocument/2006/relationships/hyperlink" Target="https://github.com/opengeospatial/geopackage/pull/267" TargetMode="External"/><Relationship Id="rId40" Type="http://schemas.openxmlformats.org/officeDocument/2006/relationships/hyperlink" Target="https://github.com/opengeospatial/geopackage/issues/254" TargetMode="External"/><Relationship Id="rId45" Type="http://schemas.openxmlformats.org/officeDocument/2006/relationships/hyperlink" Target="https://github.com/opengeospatial/geopackage/pull/273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github.com/ogcscotts/ogc16-126/blob/master/clause-4-change-log.adoc" TargetMode="External"/><Relationship Id="rId10" Type="http://schemas.openxmlformats.org/officeDocument/2006/relationships/hyperlink" Target="https://github.com/opengeospatial/geopackage/pull/227" TargetMode="External"/><Relationship Id="rId19" Type="http://schemas.openxmlformats.org/officeDocument/2006/relationships/hyperlink" Target="https://github.com/opengeospatial/geopackage/issues/231" TargetMode="External"/><Relationship Id="rId31" Type="http://schemas.openxmlformats.org/officeDocument/2006/relationships/hyperlink" Target="https://github.com/opengeospatial/geopackage/issues/242" TargetMode="External"/><Relationship Id="rId44" Type="http://schemas.openxmlformats.org/officeDocument/2006/relationships/hyperlink" Target="https://github.com/opengeospatial/geopackage/pull/264" TargetMode="External"/><Relationship Id="rId52" Type="http://schemas.openxmlformats.org/officeDocument/2006/relationships/hyperlink" Target="https://github.com/opengeospatial/geopackage/pull/2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opengeospatial/geopackage/issues/213" TargetMode="External"/><Relationship Id="rId14" Type="http://schemas.openxmlformats.org/officeDocument/2006/relationships/hyperlink" Target="https://github.com/opengeospatial/geopackage/pull/251" TargetMode="External"/><Relationship Id="rId22" Type="http://schemas.openxmlformats.org/officeDocument/2006/relationships/hyperlink" Target="https://github.com/opengeospatial/geopackage/pull/239" TargetMode="External"/><Relationship Id="rId27" Type="http://schemas.openxmlformats.org/officeDocument/2006/relationships/hyperlink" Target="https://github.com/opengeospatial/geopackage/issues/238" TargetMode="External"/><Relationship Id="rId30" Type="http://schemas.openxmlformats.org/officeDocument/2006/relationships/hyperlink" Target="https://github.com/opengeospatial/geopackage/pull/244" TargetMode="External"/><Relationship Id="rId35" Type="http://schemas.openxmlformats.org/officeDocument/2006/relationships/hyperlink" Target="https://github.com/jyutzler/geopackage/commit/ef2a9a086c581d75ffe2f0a021d37b56a5eee25b" TargetMode="External"/><Relationship Id="rId43" Type="http://schemas.openxmlformats.org/officeDocument/2006/relationships/hyperlink" Target="https://github.com/opengeospatial/geopackage/issues/266" TargetMode="External"/><Relationship Id="rId48" Type="http://schemas.openxmlformats.org/officeDocument/2006/relationships/hyperlink" Target="https://github.com/opengeospatial/geopackage/issues/260" TargetMode="External"/><Relationship Id="rId8" Type="http://schemas.openxmlformats.org/officeDocument/2006/relationships/hyperlink" Target="https://github.com/jyutzler/geopackage/commit/91006d3d61d46ba5d7e01336da7d444882fa2791" TargetMode="External"/><Relationship Id="rId51" Type="http://schemas.openxmlformats.org/officeDocument/2006/relationships/hyperlink" Target="https://github.com/opengeospatial/geopackage/pull/2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ithub.com/opengeospatial/geopackage/pull/219" TargetMode="External"/><Relationship Id="rId17" Type="http://schemas.openxmlformats.org/officeDocument/2006/relationships/hyperlink" Target="https://github.com/opengeospatial/geopackage/issues/228" TargetMode="External"/><Relationship Id="rId25" Type="http://schemas.openxmlformats.org/officeDocument/2006/relationships/hyperlink" Target="https://github.com/opengeospatial/geopackage/issues/237" TargetMode="External"/><Relationship Id="rId33" Type="http://schemas.openxmlformats.org/officeDocument/2006/relationships/hyperlink" Target="https://github.com/opengeospatial/geopackage/pull/248" TargetMode="External"/><Relationship Id="rId38" Type="http://schemas.openxmlformats.org/officeDocument/2006/relationships/hyperlink" Target="https://github.com/opengeospatial/geopackage/issues/249" TargetMode="External"/><Relationship Id="rId46" Type="http://schemas.openxmlformats.org/officeDocument/2006/relationships/hyperlink" Target="https://github.com/opengeospatial/geopackage/issues/258" TargetMode="External"/><Relationship Id="rId20" Type="http://schemas.openxmlformats.org/officeDocument/2006/relationships/hyperlink" Target="https://github.com/opengeospatial/geopackage/pull/236" TargetMode="External"/><Relationship Id="rId41" Type="http://schemas.openxmlformats.org/officeDocument/2006/relationships/hyperlink" Target="https://github.com/opengeospatial/geopackage/pull/268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ithub.com/ogcscotts/ogc16-126/blob/master/clause-4-change-log.adoc" TargetMode="External"/><Relationship Id="rId15" Type="http://schemas.openxmlformats.org/officeDocument/2006/relationships/hyperlink" Target="https://github.com/opengeospatial/geopackage/issues/222" TargetMode="External"/><Relationship Id="rId23" Type="http://schemas.openxmlformats.org/officeDocument/2006/relationships/hyperlink" Target="https://github.com/opengeospatial/geopackage/issues/235" TargetMode="External"/><Relationship Id="rId28" Type="http://schemas.openxmlformats.org/officeDocument/2006/relationships/hyperlink" Target="https://github.com/opengeospatial/geopackage/pull/236" TargetMode="External"/><Relationship Id="rId36" Type="http://schemas.openxmlformats.org/officeDocument/2006/relationships/hyperlink" Target="https://github.com/opengeospatial/geopackage/issues/245" TargetMode="External"/><Relationship Id="rId49" Type="http://schemas.openxmlformats.org/officeDocument/2006/relationships/hyperlink" Target="https://github.com/opengeospatial/geopackage/pull/2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976</Words>
  <Characters>5568</Characters>
  <Application>Microsoft Office Word</Application>
  <DocSecurity>0</DocSecurity>
  <Lines>46</Lines>
  <Paragraphs>13</Paragraphs>
  <ScaleCrop>false</ScaleCrop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Hershberg</cp:lastModifiedBy>
  <cp:revision>4</cp:revision>
  <dcterms:created xsi:type="dcterms:W3CDTF">2017-08-30T17:42:00Z</dcterms:created>
  <dcterms:modified xsi:type="dcterms:W3CDTF">2019-08-07T00:49:00Z</dcterms:modified>
</cp:coreProperties>
</file>